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2619268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6B443402" w:rsidR="009B58A7" w:rsidRPr="009F6640" w:rsidRDefault="009B58A7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t>2026-UVgO-00</w:t>
            </w:r>
            <w:r w:rsidR="001D2D92">
              <w:t>7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1131E9DB" w:rsidR="00E75FB9" w:rsidRPr="00E75FB9" w:rsidRDefault="009B58A7" w:rsidP="00A84CFC">
            <w:pPr>
              <w:spacing w:line="276" w:lineRule="auto"/>
              <w:ind w:firstLine="0"/>
              <w:jc w:val="left"/>
            </w:pPr>
            <w:r>
              <w:t>PV-Anlagen-Planungsleistung</w:t>
            </w:r>
            <w:r w:rsidR="001D2D92">
              <w:t xml:space="preserve"> (neu)</w:t>
            </w:r>
            <w:bookmarkStart w:id="0" w:name="_GoBack"/>
            <w:bookmarkEnd w:id="0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proofErr w:type="spellStart"/>
      <w:r w:rsidR="007B5004">
        <w:t>UVgO</w:t>
      </w:r>
      <w:proofErr w:type="spellEnd"/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1D2D92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B58A7"/>
    <w:rsid w:val="009E0F9C"/>
    <w:rsid w:val="00A07CE9"/>
    <w:rsid w:val="00A14970"/>
    <w:rsid w:val="00A30BBB"/>
    <w:rsid w:val="00A441AD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16CD3-360B-4B1A-91BE-444CDDBDE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Marion Lippertz | Stadt Bad Muenstereifel</cp:lastModifiedBy>
  <cp:revision>5</cp:revision>
  <dcterms:created xsi:type="dcterms:W3CDTF">2024-03-13T08:42:00Z</dcterms:created>
  <dcterms:modified xsi:type="dcterms:W3CDTF">2026-07-15T11:19:00Z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