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5597EAA5"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w:t>
            </w:r>
            <w:r w:rsidR="00C25138">
              <w:rPr>
                <w:rFonts w:ascii="Tahoma" w:hAnsi="Tahoma" w:cs="Tahoma"/>
                <w:b/>
                <w:sz w:val="20"/>
                <w:szCs w:val="20"/>
              </w:rPr>
              <w:t>4</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23BE9436" w:rsidR="00C06ECA" w:rsidRPr="00C05A9D" w:rsidRDefault="00C25138" w:rsidP="00C06ECA">
            <w:pPr>
              <w:tabs>
                <w:tab w:val="right" w:pos="9072"/>
              </w:tabs>
              <w:spacing w:before="120" w:after="120"/>
              <w:jc w:val="both"/>
              <w:rPr>
                <w:rFonts w:ascii="Tahoma" w:hAnsi="Tahoma" w:cs="Tahoma"/>
                <w:b/>
                <w:sz w:val="18"/>
                <w:szCs w:val="20"/>
              </w:rPr>
            </w:pPr>
            <w:r w:rsidRPr="00121109">
              <w:rPr>
                <w:rFonts w:ascii="Tahoma" w:hAnsi="Tahoma" w:cs="Tahoma"/>
                <w:b/>
                <w:sz w:val="20"/>
                <w:szCs w:val="20"/>
              </w:rPr>
              <w:t xml:space="preserve">Bauelemente, </w:t>
            </w:r>
            <w:r>
              <w:rPr>
                <w:rFonts w:ascii="Tahoma" w:hAnsi="Tahoma" w:cs="Tahoma"/>
                <w:b/>
                <w:sz w:val="20"/>
                <w:szCs w:val="20"/>
              </w:rPr>
              <w:t xml:space="preserve">Zargen und </w:t>
            </w:r>
            <w:r w:rsidRPr="00121109">
              <w:rPr>
                <w:rFonts w:ascii="Tahoma" w:hAnsi="Tahoma" w:cs="Tahoma"/>
                <w:b/>
                <w:sz w:val="20"/>
                <w:szCs w:val="20"/>
              </w:rPr>
              <w:t>Innentüren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25138">
        <w:rPr>
          <w:rFonts w:ascii="Tahoma" w:hAnsi="Tahoma" w:cs="Tahoma"/>
          <w:sz w:val="20"/>
          <w:szCs w:val="20"/>
        </w:rPr>
      </w:r>
      <w:r w:rsidR="00C25138">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25138">
        <w:rPr>
          <w:rFonts w:ascii="Tahoma" w:hAnsi="Tahoma" w:cs="Tahoma"/>
          <w:sz w:val="20"/>
          <w:szCs w:val="20"/>
        </w:rPr>
      </w:r>
      <w:r w:rsidR="00C25138">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25138">
        <w:rPr>
          <w:rFonts w:ascii="Tahoma" w:hAnsi="Tahoma" w:cs="Tahoma"/>
          <w:sz w:val="20"/>
          <w:szCs w:val="20"/>
        </w:rPr>
      </w:r>
      <w:r w:rsidR="00C25138">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25138">
        <w:rPr>
          <w:rFonts w:ascii="Tahoma" w:hAnsi="Tahoma" w:cs="Tahoma"/>
          <w:sz w:val="20"/>
          <w:szCs w:val="20"/>
        </w:rPr>
      </w:r>
      <w:r w:rsidR="00C25138">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25138">
        <w:rPr>
          <w:rFonts w:ascii="Tahoma" w:hAnsi="Tahoma" w:cs="Tahoma"/>
          <w:sz w:val="20"/>
          <w:szCs w:val="20"/>
        </w:rPr>
      </w:r>
      <w:r w:rsidR="00C25138">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EU VOB/A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EU Absatz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EU Absatz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25138">
        <w:rPr>
          <w:rFonts w:ascii="Tahoma" w:hAnsi="Tahoma" w:cs="Tahoma"/>
        </w:rPr>
      </w:r>
      <w:r w:rsidR="00C25138">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06ECA"/>
    <w:rsid w:val="00C105AE"/>
    <w:rsid w:val="00C25138"/>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5385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2026-06-16T12:39:00Z</dcterms:modified>
</cp:coreProperties>
</file>